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29" w:rsidRDefault="002F0529" w:rsidP="002F05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Katie Henderson</w:t>
      </w:r>
    </w:p>
    <w:p w:rsidR="002F0529" w:rsidRDefault="002F0529" w:rsidP="002F05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HSCI 350 T/TH 12-1:50</w:t>
      </w:r>
    </w:p>
    <w:p w:rsidR="002F0529" w:rsidRDefault="002F0529" w:rsidP="002F05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Dr. Hughes</w:t>
      </w:r>
    </w:p>
    <w:p w:rsidR="002F0529" w:rsidRDefault="000448B7" w:rsidP="002F05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01 October</w:t>
      </w:r>
      <w:r w:rsidR="002F0529">
        <w:rPr>
          <w:rFonts w:ascii="Times New Roman" w:hAnsi="Times New Roman"/>
        </w:rPr>
        <w:t xml:space="preserve"> 2012</w:t>
      </w:r>
    </w:p>
    <w:p w:rsidR="00D6117A" w:rsidRDefault="002F0529" w:rsidP="00D6117A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Abstract 1</w:t>
      </w:r>
    </w:p>
    <w:p w:rsidR="00D6117A" w:rsidRPr="00CC54EA" w:rsidRDefault="009640DC" w:rsidP="00D6117A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Introduction</w:t>
      </w:r>
      <w:r w:rsidR="00D6117A">
        <w:rPr>
          <w:rFonts w:ascii="Times New Roman" w:hAnsi="Times New Roman"/>
          <w:b/>
        </w:rPr>
        <w:t>:</w:t>
      </w:r>
      <w:r w:rsidR="00CC54EA">
        <w:rPr>
          <w:rFonts w:ascii="Times New Roman" w:hAnsi="Times New Roman"/>
        </w:rPr>
        <w:t xml:space="preserve">  </w:t>
      </w:r>
      <w:r w:rsidR="00BD6F10">
        <w:rPr>
          <w:rFonts w:ascii="Times New Roman" w:hAnsi="Times New Roman"/>
        </w:rPr>
        <w:t>Full-term babies have a tendency to be iron</w:t>
      </w:r>
      <w:r w:rsidR="00BB3D45">
        <w:rPr>
          <w:rFonts w:ascii="Times New Roman" w:hAnsi="Times New Roman"/>
        </w:rPr>
        <w:t xml:space="preserve"> deficient starting at 6 months.  B</w:t>
      </w:r>
      <w:r w:rsidR="00BD6F10">
        <w:rPr>
          <w:rFonts w:ascii="Times New Roman" w:hAnsi="Times New Roman"/>
        </w:rPr>
        <w:t>ecause of this deficiency, babies tend to be anemic.</w:t>
      </w:r>
    </w:p>
    <w:p w:rsidR="00D6117A" w:rsidRPr="00BD6F10" w:rsidRDefault="00D6117A" w:rsidP="00D6117A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Objective:</w:t>
      </w:r>
      <w:r w:rsidR="00BD6F10">
        <w:rPr>
          <w:rFonts w:ascii="Times New Roman" w:hAnsi="Times New Roman"/>
          <w:b/>
        </w:rPr>
        <w:t xml:space="preserve">  </w:t>
      </w:r>
      <w:r w:rsidR="00B30B14">
        <w:rPr>
          <w:rFonts w:ascii="Times New Roman" w:hAnsi="Times New Roman"/>
        </w:rPr>
        <w:t>The objective was to see if primarily breastfed infants were greatly affected by iron supplementation.</w:t>
      </w:r>
    </w:p>
    <w:p w:rsidR="00D6117A" w:rsidRPr="00B30B14" w:rsidRDefault="00D6117A" w:rsidP="00D6117A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Design:</w:t>
      </w:r>
      <w:r w:rsidR="00B30B14">
        <w:rPr>
          <w:rFonts w:ascii="Times New Roman" w:hAnsi="Times New Roman"/>
        </w:rPr>
        <w:t xml:space="preserve">  </w:t>
      </w:r>
      <w:r w:rsidR="0033298B">
        <w:rPr>
          <w:rFonts w:ascii="Times New Roman" w:hAnsi="Times New Roman"/>
        </w:rPr>
        <w:t>The sample size was 75</w:t>
      </w:r>
      <w:r w:rsidR="001D3FE7">
        <w:rPr>
          <w:rFonts w:ascii="Times New Roman" w:hAnsi="Times New Roman"/>
        </w:rPr>
        <w:t xml:space="preserve"> infants who were primarily breastfed.</w:t>
      </w:r>
      <w:r w:rsidR="0033298B">
        <w:rPr>
          <w:rFonts w:ascii="Times New Roman" w:hAnsi="Times New Roman"/>
        </w:rPr>
        <w:t xml:space="preserve">  To be enrolled for this survey, the infant</w:t>
      </w:r>
      <w:r w:rsidR="004C2CF9">
        <w:rPr>
          <w:rFonts w:ascii="Times New Roman" w:hAnsi="Times New Roman"/>
        </w:rPr>
        <w:t xml:space="preserve"> had to be wholly breastfed at one</w:t>
      </w:r>
      <w:r w:rsidR="0033298B">
        <w:rPr>
          <w:rFonts w:ascii="Times New Roman" w:hAnsi="Times New Roman"/>
        </w:rPr>
        <w:t xml:space="preserve"> month.  37 infants were assigned to receive the iron</w:t>
      </w:r>
      <w:r w:rsidR="00E4539A">
        <w:rPr>
          <w:rFonts w:ascii="Times New Roman" w:hAnsi="Times New Roman"/>
        </w:rPr>
        <w:t xml:space="preserve"> (Fe)</w:t>
      </w:r>
      <w:r w:rsidR="004C2CF9">
        <w:rPr>
          <w:rFonts w:ascii="Times New Roman" w:hAnsi="Times New Roman"/>
        </w:rPr>
        <w:t xml:space="preserve"> supplementation, whereas, </w:t>
      </w:r>
      <w:r w:rsidR="0033298B">
        <w:rPr>
          <w:rFonts w:ascii="Times New Roman" w:hAnsi="Times New Roman"/>
        </w:rPr>
        <w:t>38 infants were placebo</w:t>
      </w:r>
      <w:r w:rsidR="00E4539A">
        <w:rPr>
          <w:rFonts w:ascii="Times New Roman" w:hAnsi="Times New Roman"/>
        </w:rPr>
        <w:t xml:space="preserve"> (Plac)</w:t>
      </w:r>
      <w:r w:rsidR="0033298B">
        <w:rPr>
          <w:rFonts w:ascii="Times New Roman" w:hAnsi="Times New Roman"/>
        </w:rPr>
        <w:t xml:space="preserve">. </w:t>
      </w:r>
      <w:r w:rsidR="00693E6A">
        <w:rPr>
          <w:rFonts w:ascii="Times New Roman" w:hAnsi="Times New Roman"/>
        </w:rPr>
        <w:t>The babies, who were in the Fe group, received .7 ml of</w:t>
      </w:r>
      <w:r w:rsidR="004C2CF9">
        <w:rPr>
          <w:rFonts w:ascii="Times New Roman" w:hAnsi="Times New Roman"/>
        </w:rPr>
        <w:t xml:space="preserve"> a</w:t>
      </w:r>
      <w:r w:rsidR="00693E6A">
        <w:rPr>
          <w:rFonts w:ascii="Times New Roman" w:hAnsi="Times New Roman"/>
        </w:rPr>
        <w:t xml:space="preserve"> vitamin-iron concoction</w:t>
      </w:r>
      <w:r w:rsidR="00BB3D45">
        <w:rPr>
          <w:rFonts w:ascii="Times New Roman" w:hAnsi="Times New Roman"/>
        </w:rPr>
        <w:t>.  Those who were in the P</w:t>
      </w:r>
      <w:r w:rsidR="00E4539A">
        <w:rPr>
          <w:rFonts w:ascii="Times New Roman" w:hAnsi="Times New Roman"/>
        </w:rPr>
        <w:t>lac</w:t>
      </w:r>
      <w:r w:rsidR="00693E6A">
        <w:rPr>
          <w:rFonts w:ascii="Times New Roman" w:hAnsi="Times New Roman"/>
        </w:rPr>
        <w:t xml:space="preserve"> group received .7 ml of a vitamin mixture.  The infants were observed every 28 days to check on their weight and length.  A blood sample was also taken. </w:t>
      </w:r>
    </w:p>
    <w:p w:rsidR="00D6117A" w:rsidRPr="00693E6A" w:rsidRDefault="00D6117A" w:rsidP="00D6117A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Results:</w:t>
      </w:r>
      <w:r w:rsidR="001E6841">
        <w:rPr>
          <w:rFonts w:ascii="Times New Roman" w:hAnsi="Times New Roman"/>
        </w:rPr>
        <w:t xml:space="preserve">  </w:t>
      </w:r>
      <w:r w:rsidR="00BB3D45">
        <w:rPr>
          <w:rFonts w:ascii="Times New Roman" w:hAnsi="Times New Roman"/>
        </w:rPr>
        <w:t>63 infants</w:t>
      </w:r>
      <w:r w:rsidR="00693E6A">
        <w:rPr>
          <w:rFonts w:ascii="Times New Roman" w:hAnsi="Times New Roman"/>
        </w:rPr>
        <w:t xml:space="preserve"> (31 Fe, 32 Plac)</w:t>
      </w:r>
      <w:r w:rsidR="001E6841">
        <w:rPr>
          <w:rFonts w:ascii="Times New Roman" w:hAnsi="Times New Roman"/>
        </w:rPr>
        <w:t xml:space="preserve"> were able to complete the </w:t>
      </w:r>
      <w:r w:rsidR="00BB3D45">
        <w:rPr>
          <w:rFonts w:ascii="Times New Roman" w:hAnsi="Times New Roman"/>
        </w:rPr>
        <w:t>study</w:t>
      </w:r>
      <w:r w:rsidR="001E6841">
        <w:rPr>
          <w:rFonts w:ascii="Times New Roman" w:hAnsi="Times New Roman"/>
        </w:rPr>
        <w:t xml:space="preserve">.  </w:t>
      </w:r>
      <w:r w:rsidR="007E7C89">
        <w:rPr>
          <w:rFonts w:ascii="Times New Roman" w:hAnsi="Times New Roman"/>
        </w:rPr>
        <w:t>The results indicated that</w:t>
      </w:r>
      <w:r w:rsidR="007C799B">
        <w:rPr>
          <w:rFonts w:ascii="Times New Roman" w:hAnsi="Times New Roman"/>
        </w:rPr>
        <w:t xml:space="preserve"> iron supplementation slowed d</w:t>
      </w:r>
      <w:r w:rsidR="00DA1BD9">
        <w:rPr>
          <w:rFonts w:ascii="Times New Roman" w:hAnsi="Times New Roman"/>
        </w:rPr>
        <w:t>own the decline of iron loss, and f</w:t>
      </w:r>
      <w:r w:rsidR="007C799B">
        <w:rPr>
          <w:rFonts w:ascii="Times New Roman" w:hAnsi="Times New Roman"/>
        </w:rPr>
        <w:t>emales ha</w:t>
      </w:r>
      <w:r w:rsidR="00E4539A">
        <w:rPr>
          <w:rFonts w:ascii="Times New Roman" w:hAnsi="Times New Roman"/>
        </w:rPr>
        <w:t>d a higher plasma concentration</w:t>
      </w:r>
      <w:r w:rsidR="00BB3D45">
        <w:rPr>
          <w:rFonts w:ascii="Times New Roman" w:hAnsi="Times New Roman"/>
        </w:rPr>
        <w:t xml:space="preserve"> of ferritin</w:t>
      </w:r>
      <w:r w:rsidR="007C799B">
        <w:rPr>
          <w:rFonts w:ascii="Times New Roman" w:hAnsi="Times New Roman"/>
        </w:rPr>
        <w:t xml:space="preserve"> than males did.  Those w</w:t>
      </w:r>
      <w:r w:rsidR="00E4539A">
        <w:rPr>
          <w:rFonts w:ascii="Times New Roman" w:hAnsi="Times New Roman"/>
        </w:rPr>
        <w:t xml:space="preserve">ho were deficient in iron were </w:t>
      </w:r>
      <w:r w:rsidR="004C2CF9">
        <w:rPr>
          <w:rFonts w:ascii="Times New Roman" w:hAnsi="Times New Roman"/>
        </w:rPr>
        <w:t xml:space="preserve">three in total: </w:t>
      </w:r>
      <w:r w:rsidR="000448B7">
        <w:rPr>
          <w:rFonts w:ascii="Times New Roman" w:hAnsi="Times New Roman"/>
        </w:rPr>
        <w:t>one from</w:t>
      </w:r>
      <w:r w:rsidR="004C2CF9">
        <w:rPr>
          <w:rFonts w:ascii="Times New Roman" w:hAnsi="Times New Roman"/>
        </w:rPr>
        <w:t xml:space="preserve"> the</w:t>
      </w:r>
      <w:r w:rsidR="000448B7">
        <w:rPr>
          <w:rFonts w:ascii="Times New Roman" w:hAnsi="Times New Roman"/>
        </w:rPr>
        <w:t xml:space="preserve"> Fe</w:t>
      </w:r>
      <w:r w:rsidR="004C2CF9">
        <w:rPr>
          <w:rFonts w:ascii="Times New Roman" w:hAnsi="Times New Roman"/>
        </w:rPr>
        <w:t xml:space="preserve"> group</w:t>
      </w:r>
      <w:r w:rsidR="000448B7">
        <w:rPr>
          <w:rFonts w:ascii="Times New Roman" w:hAnsi="Times New Roman"/>
        </w:rPr>
        <w:t xml:space="preserve"> and two</w:t>
      </w:r>
      <w:r w:rsidR="007C799B">
        <w:rPr>
          <w:rFonts w:ascii="Times New Roman" w:hAnsi="Times New Roman"/>
        </w:rPr>
        <w:t xml:space="preserve"> from</w:t>
      </w:r>
      <w:r w:rsidR="004C2CF9">
        <w:rPr>
          <w:rFonts w:ascii="Times New Roman" w:hAnsi="Times New Roman"/>
        </w:rPr>
        <w:t xml:space="preserve"> the</w:t>
      </w:r>
      <w:r w:rsidR="007C799B">
        <w:rPr>
          <w:rFonts w:ascii="Times New Roman" w:hAnsi="Times New Roman"/>
        </w:rPr>
        <w:t xml:space="preserve"> Plac</w:t>
      </w:r>
      <w:r w:rsidR="004C2CF9">
        <w:rPr>
          <w:rFonts w:ascii="Times New Roman" w:hAnsi="Times New Roman"/>
        </w:rPr>
        <w:t xml:space="preserve"> group. Those who were on</w:t>
      </w:r>
      <w:r w:rsidR="00E4539A">
        <w:rPr>
          <w:rFonts w:ascii="Times New Roman" w:hAnsi="Times New Roman"/>
        </w:rPr>
        <w:t xml:space="preserve"> iron were known t</w:t>
      </w:r>
      <w:r w:rsidR="00DA1BD9">
        <w:rPr>
          <w:rFonts w:ascii="Times New Roman" w:hAnsi="Times New Roman"/>
        </w:rPr>
        <w:t>o have green and black stool, and the g</w:t>
      </w:r>
      <w:r w:rsidR="00E4539A">
        <w:rPr>
          <w:rFonts w:ascii="Times New Roman" w:hAnsi="Times New Roman"/>
        </w:rPr>
        <w:t>rowth of the infant was not hindered.</w:t>
      </w:r>
    </w:p>
    <w:p w:rsidR="00CC54EA" w:rsidRPr="002F0529" w:rsidRDefault="00D6117A" w:rsidP="002F0529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Conclusion:</w:t>
      </w:r>
      <w:r w:rsidR="00693E6A">
        <w:rPr>
          <w:rFonts w:ascii="Times New Roman" w:hAnsi="Times New Roman"/>
        </w:rPr>
        <w:t xml:space="preserve">  The supplementation was effective up to when the iron was terminated.</w:t>
      </w:r>
    </w:p>
    <w:sectPr w:rsidR="00CC54EA" w:rsidRPr="002F0529" w:rsidSect="00CC54EA">
      <w:headerReference w:type="even" r:id="rId4"/>
      <w:headerReference w:type="default" r:id="rId5"/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0DC" w:rsidRDefault="0022508D" w:rsidP="00CC54E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40D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640DC" w:rsidRDefault="009640DC" w:rsidP="002F0529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0DC" w:rsidRPr="002F0529" w:rsidRDefault="0022508D" w:rsidP="00CC54EA">
    <w:pPr>
      <w:pStyle w:val="Header"/>
      <w:framePr w:wrap="around" w:vAnchor="text" w:hAnchor="margin" w:xAlign="right" w:y="1"/>
      <w:rPr>
        <w:rStyle w:val="PageNumber"/>
      </w:rPr>
    </w:pPr>
    <w:r w:rsidRPr="002F0529">
      <w:rPr>
        <w:rStyle w:val="PageNumber"/>
        <w:rFonts w:ascii="Times New Roman" w:hAnsi="Times New Roman"/>
      </w:rPr>
      <w:fldChar w:fldCharType="begin"/>
    </w:r>
    <w:r w:rsidR="009640DC" w:rsidRPr="002F0529">
      <w:rPr>
        <w:rStyle w:val="PageNumber"/>
        <w:rFonts w:ascii="Times New Roman" w:hAnsi="Times New Roman"/>
      </w:rPr>
      <w:instrText xml:space="preserve">PAGE  </w:instrText>
    </w:r>
    <w:r w:rsidRPr="002F0529">
      <w:rPr>
        <w:rStyle w:val="PageNumber"/>
        <w:rFonts w:ascii="Times New Roman" w:hAnsi="Times New Roman"/>
      </w:rPr>
      <w:fldChar w:fldCharType="separate"/>
    </w:r>
    <w:r w:rsidR="00DA1BD9">
      <w:rPr>
        <w:rStyle w:val="PageNumber"/>
        <w:rFonts w:ascii="Times New Roman" w:hAnsi="Times New Roman"/>
        <w:noProof/>
      </w:rPr>
      <w:t>1</w:t>
    </w:r>
    <w:r w:rsidRPr="002F0529">
      <w:rPr>
        <w:rStyle w:val="PageNumber"/>
        <w:rFonts w:ascii="Times New Roman" w:hAnsi="Times New Roman"/>
      </w:rPr>
      <w:fldChar w:fldCharType="end"/>
    </w:r>
  </w:p>
  <w:p w:rsidR="009640DC" w:rsidRDefault="009640DC" w:rsidP="002F0529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F0529"/>
    <w:rsid w:val="000448B7"/>
    <w:rsid w:val="00090EBF"/>
    <w:rsid w:val="001D3FE7"/>
    <w:rsid w:val="001E6841"/>
    <w:rsid w:val="0022508D"/>
    <w:rsid w:val="002F0529"/>
    <w:rsid w:val="0033298B"/>
    <w:rsid w:val="004C2CF9"/>
    <w:rsid w:val="00693E6A"/>
    <w:rsid w:val="007C799B"/>
    <w:rsid w:val="007E7C89"/>
    <w:rsid w:val="009640DC"/>
    <w:rsid w:val="00B30B14"/>
    <w:rsid w:val="00BB3D45"/>
    <w:rsid w:val="00BD6F10"/>
    <w:rsid w:val="00CA5C7E"/>
    <w:rsid w:val="00CC54EA"/>
    <w:rsid w:val="00CF3317"/>
    <w:rsid w:val="00D6117A"/>
    <w:rsid w:val="00DA1BD9"/>
    <w:rsid w:val="00E4539A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FB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F05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0529"/>
  </w:style>
  <w:style w:type="character" w:styleId="PageNumber">
    <w:name w:val="page number"/>
    <w:basedOn w:val="DefaultParagraphFont"/>
    <w:uiPriority w:val="99"/>
    <w:semiHidden/>
    <w:unhideWhenUsed/>
    <w:rsid w:val="002F0529"/>
  </w:style>
  <w:style w:type="paragraph" w:styleId="Footer">
    <w:name w:val="footer"/>
    <w:basedOn w:val="Normal"/>
    <w:link w:val="FooterChar"/>
    <w:uiPriority w:val="99"/>
    <w:semiHidden/>
    <w:unhideWhenUsed/>
    <w:rsid w:val="002F05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05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header" Target="header1.xml"/><Relationship Id="rId5" Type="http://schemas.openxmlformats.org/officeDocument/2006/relationships/header" Target="head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195</Words>
  <Characters>1114</Characters>
  <Application>Microsoft Macintosh Word</Application>
  <DocSecurity>0</DocSecurity>
  <Lines>9</Lines>
  <Paragraphs>2</Paragraphs>
  <ScaleCrop>false</ScaleCrop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Katie Henderson</cp:lastModifiedBy>
  <cp:revision>13</cp:revision>
  <dcterms:created xsi:type="dcterms:W3CDTF">2012-09-28T23:57:00Z</dcterms:created>
  <dcterms:modified xsi:type="dcterms:W3CDTF">2012-10-02T15:10:00Z</dcterms:modified>
</cp:coreProperties>
</file>